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2019年高素质农民高职扩招名额分配表</w:t>
      </w:r>
    </w:p>
    <w:p>
      <w:pPr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地区</w:t>
            </w:r>
          </w:p>
        </w:tc>
        <w:tc>
          <w:tcPr>
            <w:tcW w:w="4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杭州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宁波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温州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嘉兴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湖州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绍兴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金华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衢州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台州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丽水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合计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2"/>
                <w:szCs w:val="22"/>
              </w:rPr>
              <w:t>1500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 w:cs="FZFSJW--GB1-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850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SimSun" w:hAnsi="SimSun"/>
        <w:sz w:val="28"/>
        <w:szCs w:val="28"/>
      </w:rPr>
    </w:pPr>
    <w:r>
      <w:rPr>
        <w:rFonts w:ascii="SimSun" w:hAnsi="SimSun"/>
        <w:sz w:val="28"/>
        <w:szCs w:val="28"/>
      </w:rPr>
      <w:fldChar w:fldCharType="begin"/>
    </w:r>
    <w:r>
      <w:rPr>
        <w:rFonts w:ascii="SimSun" w:hAnsi="SimSun"/>
        <w:sz w:val="28"/>
        <w:szCs w:val="28"/>
      </w:rPr>
      <w:instrText xml:space="preserve">PAGE   \* MERGEFORMAT</w:instrText>
    </w:r>
    <w:r>
      <w:rPr>
        <w:rFonts w:ascii="SimSun" w:hAnsi="SimSun"/>
        <w:sz w:val="28"/>
        <w:szCs w:val="28"/>
      </w:rPr>
      <w:fldChar w:fldCharType="separate"/>
    </w:r>
    <w:r>
      <w:rPr>
        <w:rFonts w:ascii="SimSun" w:hAnsi="SimSun"/>
        <w:sz w:val="28"/>
        <w:szCs w:val="28"/>
        <w:lang w:val="zh-CN"/>
      </w:rPr>
      <w:t>-</w:t>
    </w:r>
    <w:r>
      <w:rPr>
        <w:rFonts w:ascii="SimSun" w:hAnsi="SimSun"/>
        <w:sz w:val="28"/>
        <w:szCs w:val="28"/>
      </w:rPr>
      <w:t xml:space="preserve"> 1 -</w:t>
    </w:r>
    <w:r>
      <w:rPr>
        <w:rFonts w:ascii="SimSun" w:hAnsi="SimSu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SimSun" w:hAnsi="SimSun"/>
        <w:sz w:val="28"/>
        <w:szCs w:val="28"/>
      </w:rPr>
    </w:pPr>
    <w:r>
      <w:rPr>
        <w:rFonts w:ascii="SimSun" w:hAnsi="SimSun"/>
        <w:sz w:val="28"/>
        <w:szCs w:val="28"/>
      </w:rPr>
      <w:fldChar w:fldCharType="begin"/>
    </w:r>
    <w:r>
      <w:rPr>
        <w:rFonts w:ascii="SimSun" w:hAnsi="SimSun"/>
        <w:sz w:val="28"/>
        <w:szCs w:val="28"/>
      </w:rPr>
      <w:instrText xml:space="preserve">PAGE   \* MERGEFORMAT</w:instrText>
    </w:r>
    <w:r>
      <w:rPr>
        <w:rFonts w:ascii="SimSun" w:hAnsi="SimSun"/>
        <w:sz w:val="28"/>
        <w:szCs w:val="28"/>
      </w:rPr>
      <w:fldChar w:fldCharType="separate"/>
    </w:r>
    <w:r>
      <w:rPr>
        <w:rFonts w:ascii="SimSun" w:hAnsi="SimSun"/>
        <w:sz w:val="28"/>
        <w:szCs w:val="28"/>
        <w:lang w:val="zh-CN"/>
      </w:rPr>
      <w:t>-</w:t>
    </w:r>
    <w:r>
      <w:rPr>
        <w:rFonts w:ascii="SimSun" w:hAnsi="SimSun"/>
        <w:sz w:val="28"/>
        <w:szCs w:val="28"/>
      </w:rPr>
      <w:t xml:space="preserve"> 4 -</w:t>
    </w:r>
    <w:r>
      <w:rPr>
        <w:rFonts w:ascii="SimSun" w:hAnsi="SimSu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62685"/>
    <w:rsid w:val="67B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2019-10-15T03:39:00Z</dcterms:created>
  <dc:creator>请你下雨不打伞。</dc:creator>
  <cp:lastModifiedBy>请你下雨不打伞。</cp:lastModifiedBy>
  <dcterms:modified xsi:type="dcterms:W3CDTF">2019-10-15T03:41:25Z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